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0FC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D0D0D" w:themeColor="text1" w:themeTint="F2"/>
          <w:w w:val="95"/>
          <w:sz w:val="44"/>
          <w:szCs w:val="4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D0D0D" w:themeColor="text1" w:themeTint="F2"/>
          <w:w w:val="95"/>
          <w:sz w:val="44"/>
          <w:szCs w:val="4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重庆市涪陵区拓源环境治理有限公司</w:t>
      </w:r>
    </w:p>
    <w:p w14:paraId="5C1B5B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D0D0D" w:themeColor="text1" w:themeTint="F2"/>
          <w:spacing w:val="-11"/>
          <w:w w:val="95"/>
          <w:sz w:val="44"/>
          <w:szCs w:val="4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D0D0D" w:themeColor="text1" w:themeTint="F2"/>
          <w:spacing w:val="-28"/>
          <w:w w:val="95"/>
          <w:sz w:val="44"/>
          <w:szCs w:val="4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关于招聘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D0D0D" w:themeColor="text1" w:themeTint="F2"/>
          <w:spacing w:val="-28"/>
          <w:w w:val="95"/>
          <w:sz w:val="44"/>
          <w:szCs w:val="44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乡镇污水处理设施现场运行人员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D0D0D" w:themeColor="text1" w:themeTint="F2"/>
          <w:spacing w:val="-28"/>
          <w:w w:val="95"/>
          <w:sz w:val="44"/>
          <w:szCs w:val="4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及机修人员的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D0D0D" w:themeColor="text1" w:themeTint="F2"/>
          <w:spacing w:val="-11"/>
          <w:w w:val="95"/>
          <w:sz w:val="44"/>
          <w:szCs w:val="4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公 告</w:t>
      </w:r>
    </w:p>
    <w:p w14:paraId="4232D0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D0D0D" w:themeColor="text1" w:themeTint="F2"/>
          <w:spacing w:val="-11"/>
          <w:sz w:val="44"/>
          <w:szCs w:val="4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15A2F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一、招聘岗位​</w:t>
      </w:r>
    </w:p>
    <w:p w14:paraId="179C59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拓源公司下属乡镇污水处理设施现场运行人员及机修人员。</w:t>
      </w:r>
    </w:p>
    <w:p w14:paraId="14EE07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二、任职要求​</w:t>
      </w:r>
    </w:p>
    <w:p w14:paraId="6AE8E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学历与年龄：初中及以上学历；男性50周岁及以下，女性45周岁及以下（综合素质优秀者，年龄可适当放宽）；​</w:t>
      </w:r>
    </w:p>
    <w:p w14:paraId="5D2CA8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基本条件：身体健康，无犯罪记录；具备基础语言表达能力，可顺畅对接工作；​</w:t>
      </w:r>
    </w:p>
    <w:p w14:paraId="6BD359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职业素养：责任心强、学习能力突出，工作态度端正，服从公司管理安排；</w:t>
      </w:r>
    </w:p>
    <w:p w14:paraId="311E8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适应能力：能吃苦耐劳，接受乡镇长期居住及相应工作节奏；</w:t>
      </w:r>
    </w:p>
    <w:p w14:paraId="3F94C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机修人员技能要求：需具备一定电工或机械维修基础；​</w:t>
      </w:r>
    </w:p>
    <w:p w14:paraId="15CAA8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优先条件：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夫妻应聘、拥有3年及以上驾龄且自有车辆者优先考虑。​</w:t>
      </w:r>
    </w:p>
    <w:p w14:paraId="153484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三、岗位职责​</w:t>
      </w:r>
    </w:p>
    <w:p w14:paraId="1F593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（一）现场运行人员</w:t>
      </w:r>
    </w:p>
    <w:p w14:paraId="645F91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熟悉污水处理站工艺流程及关键工艺参数，掌握各类设备、管道及阀门的用途与功能；​</w:t>
      </w:r>
    </w:p>
    <w:p w14:paraId="552EF5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严格按照操作规程操作站内设备，落实安全作业要求，做好设备日常保养，保障设备稳定运行；​</w:t>
      </w:r>
    </w:p>
    <w:p w14:paraId="55365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实时、准确填写每日生产记录，确保记录完整规范、逻辑清晰，便于追溯核查；​</w:t>
      </w:r>
    </w:p>
    <w:p w14:paraId="156A9C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负责厂站及周边区域日常清洁工作，保持作业环境整洁有序，符合生产管理标准。​</w:t>
      </w:r>
    </w:p>
    <w:p w14:paraId="067D4D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（二）机修人员</w:t>
      </w:r>
    </w:p>
    <w:p w14:paraId="2C1FF5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负责污水处理相关设备的日常巡检及维修维护。</w:t>
      </w:r>
    </w:p>
    <w:p w14:paraId="1B82AF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四、报名须知</w:t>
      </w: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​</w:t>
      </w:r>
    </w:p>
    <w:p w14:paraId="0F636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应聘人员请认真阅读附件1，结合自身实际情况选择合适岗位，每人仅能应聘一个岗位；</w:t>
      </w:r>
    </w:p>
    <w:p w14:paraId="07C41D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报名方式：如有意向应聘请按要求填报附件2，并将个人简历、身份证、学历证书等相关材料打包发送至指定邮箱fltyhj@163.com（或前往公司现场报名）；​</w:t>
      </w:r>
    </w:p>
    <w:p w14:paraId="2331D1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资格审查：公司将对报名人员进行资格审核，审核通过者将通过电话通知面试事宜；​</w:t>
      </w:r>
    </w:p>
    <w:p w14:paraId="66F75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其他：资格审查贯穿招聘全过程，应聘者需保证所提供材料真实有效，弄虚作假者取消录用资格。</w:t>
      </w:r>
    </w:p>
    <w:p w14:paraId="2CC83B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五、聘用方式及薪资</w:t>
      </w:r>
    </w:p>
    <w:p w14:paraId="7A69E6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（一）聘用：通过第三方劳务派遣方式聘用；</w:t>
      </w:r>
    </w:p>
    <w:p w14:paraId="29A45E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（二）薪资标准：薪资2330—4000元/月，具体工资可根据实际工作量调整；</w:t>
      </w:r>
    </w:p>
    <w:p w14:paraId="33C69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（三）其他说明：本次招聘为双向选择，若应聘者未成功入职，相关资料将纳入我司人才库，后续有匹配岗位将第一时间联系。</w:t>
      </w:r>
    </w:p>
    <w:p w14:paraId="48FD1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六、联系方式​</w:t>
      </w:r>
    </w:p>
    <w:p w14:paraId="3473B3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96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pacing w:val="-11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pacing w:val="-11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联系电话：023-72881721杨老师     023-72219001罗老师</w:t>
      </w:r>
    </w:p>
    <w:p w14:paraId="37A54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公司地址：重庆市涪陵区太白大道34号汇智国际22楼</w:t>
      </w:r>
    </w:p>
    <w:p w14:paraId="7F063E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七、特别申明</w:t>
      </w:r>
    </w:p>
    <w:p w14:paraId="0E97A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本次招聘名额会根据实际情况有所增减，招聘最终解释权归重庆市涪陵区拓源环境治理有限公司所有。​</w:t>
      </w:r>
    </w:p>
    <w:p w14:paraId="09408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1B189F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附件：1. 岗位需求表</w:t>
      </w:r>
    </w:p>
    <w:p w14:paraId="30B62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2. 应聘人员信息登记表</w:t>
      </w:r>
    </w:p>
    <w:p w14:paraId="314485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1895B1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2769870</wp:posOffset>
            </wp:positionH>
            <wp:positionV relativeFrom="paragraph">
              <wp:posOffset>266700</wp:posOffset>
            </wp:positionV>
            <wp:extent cx="1568450" cy="1558925"/>
            <wp:effectExtent l="0" t="0" r="12700" b="3175"/>
            <wp:wrapNone/>
            <wp:docPr id="3" name="图片 3" descr="印章——彭景发我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印章——彭景发我的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68450" cy="1558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5DDF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347656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880" w:firstLineChars="900"/>
        <w:textAlignment w:val="auto"/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重庆市涪陵区拓源环境治理有限公司</w:t>
      </w:r>
    </w:p>
    <w:p w14:paraId="54F251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80" w:firstLineChars="1400"/>
        <w:textAlignment w:val="auto"/>
        <w:rPr>
          <w:rFonts w:hint="default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2026年3月2日</w:t>
      </w:r>
    </w:p>
    <w:p w14:paraId="38CA0A9E">
      <w:pPr>
        <w:rPr>
          <w:rFonts w:hint="default" w:ascii="方正黑体_GBK" w:hAnsi="方正黑体_GBK" w:eastAsia="方正黑体_GBK" w:cs="方正黑体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sectPr>
          <w:pgSz w:w="11906" w:h="16838"/>
          <w:pgMar w:top="1701" w:right="1474" w:bottom="1417" w:left="1587" w:header="851" w:footer="992" w:gutter="0"/>
          <w:cols w:space="425" w:num="1"/>
          <w:docGrid w:type="lines" w:linePitch="312" w:charSpace="0"/>
        </w:sectPr>
      </w:pPr>
      <w:r>
        <w:rPr>
          <w:rFonts w:hint="default" w:ascii="方正黑体_GBK" w:hAnsi="方正黑体_GBK" w:eastAsia="方正黑体_GBK" w:cs="方正黑体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page"/>
      </w:r>
    </w:p>
    <w:p w14:paraId="12278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default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-361315</wp:posOffset>
                </wp:positionH>
                <wp:positionV relativeFrom="paragraph">
                  <wp:posOffset>-209550</wp:posOffset>
                </wp:positionV>
                <wp:extent cx="899160" cy="434340"/>
                <wp:effectExtent l="0" t="0" r="15240" b="38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88670" y="511810"/>
                          <a:ext cx="899160" cy="434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AD4089">
                            <w:pP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  <w:t>附件1：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8.45pt;margin-top:-16.5pt;height:34.2pt;width:70.8pt;z-index:251659264;mso-width-relative:page;mso-height-relative:page;" filled="f" stroked="f" coordsize="21600,21600" o:gfxdata="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ENO5LtsAAAAJAQAADwAAAAAAAAABACAA&#10;AAAiAAAAZHJzL2Rvd25yZXYueG1sUEsBAhQAFAAAAAgAh07iQLcd3RxDAgAAbwQAAA4AAAAAAAAA&#10;AQAgAAAAKg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3AD4089">
                      <w:pP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  <w:t>附件1：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重庆市涪陵区拓源环境治理有限公司岗位需求表</w:t>
      </w:r>
    </w:p>
    <w:tbl>
      <w:tblPr>
        <w:tblStyle w:val="2"/>
        <w:tblW w:w="901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3552"/>
        <w:gridCol w:w="1502"/>
        <w:gridCol w:w="1646"/>
        <w:gridCol w:w="805"/>
        <w:gridCol w:w="795"/>
      </w:tblGrid>
      <w:tr w14:paraId="59242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52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55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CA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厂站</w:t>
            </w:r>
          </w:p>
        </w:tc>
        <w:tc>
          <w:tcPr>
            <w:tcW w:w="150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71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64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54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工作性质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（值守制、巡查制）</w:t>
            </w:r>
          </w:p>
        </w:tc>
        <w:tc>
          <w:tcPr>
            <w:tcW w:w="80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E7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AA09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FDD6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F28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79B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江北街道污水处理厂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25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50D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值守制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11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171E2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DD0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F8C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EEC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大顺镇污水处理厂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A51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062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值守制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9A9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57635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681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42B9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F81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百胜镇污水处理厂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4DD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7334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值守制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F8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5654F9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BE3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E6D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022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清溪镇土地坡污水站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F2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CE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值守制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92F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D31DB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929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89A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C5E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石沱镇污水处理厂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8E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D1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值守制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112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3294A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711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5E5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F5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马武镇酒店污水处理站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1DD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539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值守制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48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3BA87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06D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DA0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82B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珍溪镇中峰污水处理站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B4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4CD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值守制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E9C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D29BD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C18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FA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EB4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青羊镇片区农环）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F9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DD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巡查制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A4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26ED3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BDB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52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7DF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武陵山角帮寨污水处理站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39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8D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巡查制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06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AAE43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CEC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C18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37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罗云镇狮子梁污水处理站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C622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54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巡查制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EF1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16249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061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9A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4EB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新妙镇金凤污水处理站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56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1F3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巡查制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9B2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FB83B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B4D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B3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717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石沱镇石和场污水处理站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023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4D2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巡查制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E4D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70147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BA0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F73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132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珍溪镇杉树湾污水处理镇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FB6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74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巡查制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0E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55104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96E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B1D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FE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李渡街道致远污水处理站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38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B3C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巡查制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F0B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F607D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909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7CE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761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龙桥街道沙溪沟污水处理站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1B30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FA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值守制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7EE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7E380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24D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7CE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7EE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马武镇污水处理厂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E4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52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值守制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C86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CB0F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FF7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68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3F8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焦石镇污水处理厂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6CD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44B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值守制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780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C88C3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FEF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5EC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E4F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武陵山镇污水处理厂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F1D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B2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值守制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EC6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0876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A37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61F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17C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同乐镇污水处理厂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D3E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44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值守制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CE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0F368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D3F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E3B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3E5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增福镇污水处理厂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44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702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值守制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1F7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A3F8C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7ED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F7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BDC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李渡街道片区农环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5FE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DD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巡查制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BE3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3A154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79A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41D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1A04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武陵山镇群星村污水处理站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8F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59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巡查制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28F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34187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402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08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CD5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武陵山镇学堂堡污水处理站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1C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85F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巡查制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1C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C8572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35B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53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FF2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珍溪百汇污水处理站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DC7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E0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巡查制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69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89C0C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332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3F7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498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新妙镇开坪村污水处理站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AB1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96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巡查制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D5E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5B90FC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E30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D1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D08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珍溪镇渠溪口污水处理站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569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63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巡查制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50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8475E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6BAF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D43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038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百胜镇中心村农村污水处理站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93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9E7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巡查制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B9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CC3B8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6F3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954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224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新妙镇岔河村污水处理站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73A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DE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巡查制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9F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E4919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844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ED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DD9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同乐镇雪峰村污水处理站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B3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66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巡查制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633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0D206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347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90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442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蔺市街道污水处理厂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917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D4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值守制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01F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E9A3A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C67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265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3A9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青羊镇污水处理厂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CB2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1B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值守制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A9F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C6CB9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CAD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26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262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义和街道污水处理厂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679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B1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值守制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53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51A48E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31AD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151F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C8E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珍溪镇污水处理厂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6A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541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值守制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D4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6B96B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C67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14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24E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罗云镇污水处理厂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A1B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运行人员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F09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值守制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87E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534FC9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BF7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602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F5E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57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机修人员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2A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275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49297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F8F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52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355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1A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BA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C1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D6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1182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1397E5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方正小标宋_GBK" w:eastAsia="方正小标宋_GBK"/>
          <w:sz w:val="44"/>
          <w:szCs w:val="44"/>
          <w:lang w:val="en-US" w:eastAsia="zh-CN"/>
        </w:rPr>
      </w:pPr>
    </w:p>
    <w:p w14:paraId="6AD3D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方正小标宋_GBK" w:eastAsia="方正小标宋_GBK"/>
          <w:sz w:val="44"/>
          <w:szCs w:val="44"/>
          <w:lang w:val="en-US" w:eastAsia="zh-CN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-326390</wp:posOffset>
                </wp:positionH>
                <wp:positionV relativeFrom="paragraph">
                  <wp:posOffset>-153035</wp:posOffset>
                </wp:positionV>
                <wp:extent cx="899160" cy="43434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9160" cy="434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EDA642">
                            <w:pP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  <w:t>附件2：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5.7pt;margin-top:-12.05pt;height:34.2pt;width:70.8pt;z-index:251660288;mso-width-relative:page;mso-height-relative:page;" filled="f" stroked="f" coordsize="21600,21600" o:gfxdata="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yUnzF2wAAAAkBAAAPAAAAAAAAAAEAIAAAACIAAABk&#10;cnMvZG93bnJldi54bWxQSwECFAAUAAAACACHTuJAag4VCDwCAABl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2EDA642">
                      <w:pP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  <w:t>附件2：</w:t>
                      </w:r>
                    </w:p>
                  </w:txbxContent>
                </v:textbox>
              </v:shape>
            </w:pict>
          </mc:Fallback>
        </mc:AlternateContent>
      </w:r>
    </w:p>
    <w:p w14:paraId="41E2D3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6" w:afterLines="50" w:line="600" w:lineRule="exact"/>
        <w:jc w:val="center"/>
        <w:textAlignment w:val="auto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  <w:lang w:val="en-US" w:eastAsia="zh-CN"/>
        </w:rPr>
        <w:t>重庆市涪陵区拓源环境治理有限公司</w:t>
      </w:r>
      <w:r>
        <w:rPr>
          <w:rFonts w:hint="eastAsia" w:ascii="方正小标宋_GBK" w:eastAsia="方正小标宋_GBK"/>
          <w:sz w:val="44"/>
          <w:szCs w:val="44"/>
        </w:rPr>
        <w:br w:type="textWrapping"/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应聘</w:t>
      </w:r>
      <w:r>
        <w:rPr>
          <w:rFonts w:hint="eastAsia" w:ascii="方正小标宋_GBK" w:eastAsia="方正小标宋_GBK"/>
          <w:sz w:val="44"/>
          <w:szCs w:val="44"/>
        </w:rPr>
        <w:t>人员信息登记表</w:t>
      </w:r>
    </w:p>
    <w:tbl>
      <w:tblPr>
        <w:tblStyle w:val="2"/>
        <w:tblW w:w="97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3"/>
        <w:gridCol w:w="1545"/>
        <w:gridCol w:w="2505"/>
        <w:gridCol w:w="1345"/>
        <w:gridCol w:w="1960"/>
      </w:tblGrid>
      <w:tr w14:paraId="2E2F6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2443" w:type="dxa"/>
            <w:noWrap w:val="0"/>
            <w:vAlign w:val="center"/>
          </w:tcPr>
          <w:p w14:paraId="20505B59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姓  名</w:t>
            </w:r>
          </w:p>
        </w:tc>
        <w:tc>
          <w:tcPr>
            <w:tcW w:w="1545" w:type="dxa"/>
            <w:noWrap w:val="0"/>
            <w:vAlign w:val="center"/>
          </w:tcPr>
          <w:p w14:paraId="07610792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  <w:tc>
          <w:tcPr>
            <w:tcW w:w="2505" w:type="dxa"/>
            <w:noWrap w:val="0"/>
            <w:vAlign w:val="center"/>
          </w:tcPr>
          <w:p w14:paraId="33250251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性 别</w:t>
            </w:r>
          </w:p>
        </w:tc>
        <w:tc>
          <w:tcPr>
            <w:tcW w:w="1345" w:type="dxa"/>
            <w:noWrap w:val="0"/>
            <w:vAlign w:val="center"/>
          </w:tcPr>
          <w:p w14:paraId="2AF8FE35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  <w:tc>
          <w:tcPr>
            <w:tcW w:w="1960" w:type="dxa"/>
            <w:vMerge w:val="restart"/>
            <w:noWrap w:val="0"/>
            <w:vAlign w:val="center"/>
          </w:tcPr>
          <w:p w14:paraId="19E18D39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</w:tr>
      <w:tr w14:paraId="1DBF3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2443" w:type="dxa"/>
            <w:noWrap w:val="0"/>
            <w:vAlign w:val="center"/>
          </w:tcPr>
          <w:p w14:paraId="518E2068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出生年月</w:t>
            </w:r>
          </w:p>
        </w:tc>
        <w:tc>
          <w:tcPr>
            <w:tcW w:w="1545" w:type="dxa"/>
            <w:noWrap w:val="0"/>
            <w:vAlign w:val="center"/>
          </w:tcPr>
          <w:p w14:paraId="74C1927C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  <w:tc>
          <w:tcPr>
            <w:tcW w:w="2505" w:type="dxa"/>
            <w:noWrap w:val="0"/>
            <w:vAlign w:val="center"/>
          </w:tcPr>
          <w:p w14:paraId="40D2BE6F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民 族</w:t>
            </w:r>
          </w:p>
        </w:tc>
        <w:tc>
          <w:tcPr>
            <w:tcW w:w="1345" w:type="dxa"/>
            <w:noWrap w:val="0"/>
            <w:vAlign w:val="center"/>
          </w:tcPr>
          <w:p w14:paraId="5F0AF0E2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 w14:paraId="01BE918E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</w:tr>
      <w:tr w14:paraId="3A07C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2443" w:type="dxa"/>
            <w:noWrap w:val="0"/>
            <w:vAlign w:val="center"/>
          </w:tcPr>
          <w:p w14:paraId="0EDB1CA1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籍  贯</w:t>
            </w:r>
          </w:p>
        </w:tc>
        <w:tc>
          <w:tcPr>
            <w:tcW w:w="1545" w:type="dxa"/>
            <w:noWrap w:val="0"/>
            <w:vAlign w:val="center"/>
          </w:tcPr>
          <w:p w14:paraId="38269331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  <w:tc>
          <w:tcPr>
            <w:tcW w:w="2505" w:type="dxa"/>
            <w:noWrap w:val="0"/>
            <w:vAlign w:val="center"/>
          </w:tcPr>
          <w:p w14:paraId="2716FCCA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婚 否</w:t>
            </w:r>
          </w:p>
        </w:tc>
        <w:tc>
          <w:tcPr>
            <w:tcW w:w="1345" w:type="dxa"/>
            <w:noWrap w:val="0"/>
            <w:vAlign w:val="center"/>
          </w:tcPr>
          <w:p w14:paraId="21B41FA7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 w14:paraId="50242FEB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</w:tr>
      <w:tr w14:paraId="04A9C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3" w:hRule="atLeast"/>
          <w:jc w:val="center"/>
        </w:trPr>
        <w:tc>
          <w:tcPr>
            <w:tcW w:w="2443" w:type="dxa"/>
            <w:noWrap w:val="0"/>
            <w:vAlign w:val="center"/>
          </w:tcPr>
          <w:p w14:paraId="2202E31E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政治面貌</w:t>
            </w:r>
          </w:p>
        </w:tc>
        <w:tc>
          <w:tcPr>
            <w:tcW w:w="1545" w:type="dxa"/>
            <w:noWrap w:val="0"/>
            <w:vAlign w:val="center"/>
          </w:tcPr>
          <w:p w14:paraId="4998C7DC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  <w:tc>
          <w:tcPr>
            <w:tcW w:w="2505" w:type="dxa"/>
            <w:noWrap w:val="0"/>
            <w:vAlign w:val="center"/>
          </w:tcPr>
          <w:p w14:paraId="53A15B38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参加工作时间</w:t>
            </w:r>
          </w:p>
        </w:tc>
        <w:tc>
          <w:tcPr>
            <w:tcW w:w="1345" w:type="dxa"/>
            <w:noWrap w:val="0"/>
            <w:vAlign w:val="center"/>
          </w:tcPr>
          <w:p w14:paraId="619B05F0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 w14:paraId="50E86F5A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</w:tr>
      <w:tr w14:paraId="4995B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2443" w:type="dxa"/>
            <w:noWrap w:val="0"/>
            <w:vAlign w:val="center"/>
          </w:tcPr>
          <w:p w14:paraId="0F5D0527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学  历</w:t>
            </w:r>
          </w:p>
        </w:tc>
        <w:tc>
          <w:tcPr>
            <w:tcW w:w="1545" w:type="dxa"/>
            <w:noWrap w:val="0"/>
            <w:vAlign w:val="center"/>
          </w:tcPr>
          <w:p w14:paraId="661589B5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  <w:tc>
          <w:tcPr>
            <w:tcW w:w="2505" w:type="dxa"/>
            <w:noWrap w:val="0"/>
            <w:vAlign w:val="center"/>
          </w:tcPr>
          <w:p w14:paraId="09E7EAD7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毕业院校</w:t>
            </w:r>
          </w:p>
        </w:tc>
        <w:tc>
          <w:tcPr>
            <w:tcW w:w="3305" w:type="dxa"/>
            <w:gridSpan w:val="2"/>
            <w:noWrap w:val="0"/>
            <w:vAlign w:val="center"/>
          </w:tcPr>
          <w:p w14:paraId="1954DC59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</w:tr>
      <w:tr w14:paraId="09188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2443" w:type="dxa"/>
            <w:noWrap w:val="0"/>
            <w:vAlign w:val="center"/>
          </w:tcPr>
          <w:p w14:paraId="4B598BC8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专  业</w:t>
            </w:r>
          </w:p>
        </w:tc>
        <w:tc>
          <w:tcPr>
            <w:tcW w:w="1545" w:type="dxa"/>
            <w:noWrap w:val="0"/>
            <w:vAlign w:val="center"/>
          </w:tcPr>
          <w:p w14:paraId="40F1D546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  <w:tc>
          <w:tcPr>
            <w:tcW w:w="2505" w:type="dxa"/>
            <w:noWrap w:val="0"/>
            <w:vAlign w:val="center"/>
          </w:tcPr>
          <w:p w14:paraId="11798FE3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职  称</w:t>
            </w:r>
          </w:p>
        </w:tc>
        <w:tc>
          <w:tcPr>
            <w:tcW w:w="3305" w:type="dxa"/>
            <w:gridSpan w:val="2"/>
            <w:noWrap w:val="0"/>
            <w:vAlign w:val="center"/>
          </w:tcPr>
          <w:p w14:paraId="0ECD926F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</w:tr>
      <w:tr w14:paraId="17421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2443" w:type="dxa"/>
            <w:noWrap w:val="0"/>
            <w:vAlign w:val="center"/>
          </w:tcPr>
          <w:p w14:paraId="39BABCDC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1545" w:type="dxa"/>
            <w:noWrap w:val="0"/>
            <w:vAlign w:val="center"/>
          </w:tcPr>
          <w:p w14:paraId="78E10E2E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  <w:tc>
          <w:tcPr>
            <w:tcW w:w="2505" w:type="dxa"/>
            <w:noWrap w:val="0"/>
            <w:vAlign w:val="center"/>
          </w:tcPr>
          <w:p w14:paraId="23B9F279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身份证号码</w:t>
            </w:r>
          </w:p>
        </w:tc>
        <w:tc>
          <w:tcPr>
            <w:tcW w:w="3305" w:type="dxa"/>
            <w:gridSpan w:val="2"/>
            <w:noWrap w:val="0"/>
            <w:vAlign w:val="center"/>
          </w:tcPr>
          <w:p w14:paraId="1416D90A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</w:tr>
      <w:tr w14:paraId="6434E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2443" w:type="dxa"/>
            <w:noWrap w:val="0"/>
            <w:vAlign w:val="center"/>
          </w:tcPr>
          <w:p w14:paraId="4D59E90D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  <w:lang w:eastAsia="zh-CN"/>
              </w:rPr>
              <w:t>报到时间</w:t>
            </w:r>
          </w:p>
        </w:tc>
        <w:tc>
          <w:tcPr>
            <w:tcW w:w="1545" w:type="dxa"/>
            <w:noWrap w:val="0"/>
            <w:vAlign w:val="center"/>
          </w:tcPr>
          <w:p w14:paraId="66292DF6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  <w:tc>
          <w:tcPr>
            <w:tcW w:w="2505" w:type="dxa"/>
            <w:noWrap w:val="0"/>
            <w:vAlign w:val="center"/>
          </w:tcPr>
          <w:p w14:paraId="59BEDBAD">
            <w:pPr>
              <w:jc w:val="center"/>
              <w:rPr>
                <w:rFonts w:hint="default" w:ascii="方正仿宋_GBK" w:hAnsi="方正仿宋_GBK" w:eastAsia="方正仿宋_GBK" w:cs="方正仿宋_GBK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  <w:lang w:val="en-US" w:eastAsia="zh-CN"/>
              </w:rPr>
              <w:t>是否服从调配</w:t>
            </w:r>
          </w:p>
        </w:tc>
        <w:tc>
          <w:tcPr>
            <w:tcW w:w="3305" w:type="dxa"/>
            <w:gridSpan w:val="2"/>
            <w:noWrap w:val="0"/>
            <w:vAlign w:val="center"/>
          </w:tcPr>
          <w:p w14:paraId="77C1FAFD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</w:tr>
      <w:tr w14:paraId="33646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443" w:type="dxa"/>
            <w:noWrap w:val="0"/>
            <w:vAlign w:val="center"/>
          </w:tcPr>
          <w:p w14:paraId="146F628E">
            <w:pPr>
              <w:jc w:val="center"/>
              <w:rPr>
                <w:rFonts w:hint="default" w:ascii="方正仿宋_GBK" w:hAnsi="方正仿宋_GBK" w:eastAsia="方正仿宋_GBK" w:cs="方正仿宋_GBK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  <w:lang w:val="en-US" w:eastAsia="zh-CN"/>
              </w:rPr>
              <w:t>应聘岗位</w:t>
            </w:r>
          </w:p>
        </w:tc>
        <w:tc>
          <w:tcPr>
            <w:tcW w:w="1545" w:type="dxa"/>
            <w:noWrap w:val="0"/>
            <w:vAlign w:val="center"/>
          </w:tcPr>
          <w:p w14:paraId="71F0DF84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  <w:tc>
          <w:tcPr>
            <w:tcW w:w="2505" w:type="dxa"/>
            <w:noWrap w:val="0"/>
            <w:vAlign w:val="center"/>
          </w:tcPr>
          <w:p w14:paraId="741C319C">
            <w:pPr>
              <w:jc w:val="center"/>
              <w:rPr>
                <w:rFonts w:hint="default" w:ascii="方正仿宋_GBK" w:hAnsi="方正仿宋_GBK" w:eastAsia="方正仿宋_GBK" w:cs="方正仿宋_GBK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pacing w:val="-20"/>
                <w:sz w:val="28"/>
                <w:szCs w:val="28"/>
                <w:lang w:val="en-US" w:eastAsia="zh-CN"/>
              </w:rPr>
              <w:t>符合岗位的其他技能</w:t>
            </w:r>
          </w:p>
        </w:tc>
        <w:tc>
          <w:tcPr>
            <w:tcW w:w="3305" w:type="dxa"/>
            <w:gridSpan w:val="2"/>
            <w:noWrap w:val="0"/>
            <w:vAlign w:val="center"/>
          </w:tcPr>
          <w:p w14:paraId="474E638A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</w:tr>
      <w:tr w14:paraId="75E0E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  <w:jc w:val="center"/>
        </w:trPr>
        <w:tc>
          <w:tcPr>
            <w:tcW w:w="2443" w:type="dxa"/>
            <w:noWrap w:val="0"/>
            <w:vAlign w:val="center"/>
          </w:tcPr>
          <w:p w14:paraId="618C1AFF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学 习</w:t>
            </w:r>
          </w:p>
          <w:p w14:paraId="2463C10A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工 作</w:t>
            </w:r>
          </w:p>
          <w:p w14:paraId="482FAE36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简 历</w:t>
            </w:r>
          </w:p>
        </w:tc>
        <w:tc>
          <w:tcPr>
            <w:tcW w:w="7355" w:type="dxa"/>
            <w:gridSpan w:val="4"/>
            <w:noWrap w:val="0"/>
            <w:vAlign w:val="center"/>
          </w:tcPr>
          <w:p w14:paraId="3FB6B201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</w:tr>
      <w:tr w14:paraId="2A585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  <w:jc w:val="center"/>
        </w:trPr>
        <w:tc>
          <w:tcPr>
            <w:tcW w:w="2443" w:type="dxa"/>
            <w:noWrap w:val="0"/>
            <w:vAlign w:val="center"/>
          </w:tcPr>
          <w:p w14:paraId="32468E55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家 庭</w:t>
            </w:r>
          </w:p>
          <w:p w14:paraId="0C0FF44E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成 员</w:t>
            </w:r>
          </w:p>
          <w:p w14:paraId="5B246D69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情 况</w:t>
            </w:r>
          </w:p>
        </w:tc>
        <w:tc>
          <w:tcPr>
            <w:tcW w:w="7355" w:type="dxa"/>
            <w:gridSpan w:val="4"/>
            <w:noWrap w:val="0"/>
            <w:vAlign w:val="center"/>
          </w:tcPr>
          <w:p w14:paraId="1EB7C1B2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</w:tr>
      <w:tr w14:paraId="219E4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  <w:jc w:val="center"/>
        </w:trPr>
        <w:tc>
          <w:tcPr>
            <w:tcW w:w="2443" w:type="dxa"/>
            <w:noWrap w:val="0"/>
            <w:vAlign w:val="center"/>
          </w:tcPr>
          <w:p w14:paraId="0119985A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主要社会</w:t>
            </w:r>
          </w:p>
          <w:p w14:paraId="62B7373D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关系</w:t>
            </w:r>
          </w:p>
        </w:tc>
        <w:tc>
          <w:tcPr>
            <w:tcW w:w="7355" w:type="dxa"/>
            <w:gridSpan w:val="4"/>
            <w:noWrap w:val="0"/>
            <w:vAlign w:val="center"/>
          </w:tcPr>
          <w:p w14:paraId="1AC7A395"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</w:p>
        </w:tc>
      </w:tr>
    </w:tbl>
    <w:p w14:paraId="4D9AA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sectPr>
      <w:pgSz w:w="11906" w:h="16838"/>
      <w:pgMar w:top="1417" w:right="1474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formatting="1" w:enforcement="1" w:cryptProviderType="rsaFull" w:cryptAlgorithmClass="hash" w:cryptAlgorithmType="typeAny" w:cryptAlgorithmSid="4" w:cryptSpinCount="0" w:hash="pHp7pkcp6Yh72aXuiZ5EjCcl5W0=" w:salt="cM9ZxFxujcPijWrlTHKrNA==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77281"/>
    <w:rsid w:val="08DF3CBB"/>
    <w:rsid w:val="0D4234FE"/>
    <w:rsid w:val="168F616A"/>
    <w:rsid w:val="1DB06A1F"/>
    <w:rsid w:val="1ECA1422"/>
    <w:rsid w:val="1F7F4A61"/>
    <w:rsid w:val="20BE16DD"/>
    <w:rsid w:val="21C14BE6"/>
    <w:rsid w:val="229D3EF4"/>
    <w:rsid w:val="245931AF"/>
    <w:rsid w:val="34544A3A"/>
    <w:rsid w:val="362667A7"/>
    <w:rsid w:val="362728AA"/>
    <w:rsid w:val="366854D4"/>
    <w:rsid w:val="40C37486"/>
    <w:rsid w:val="45B44292"/>
    <w:rsid w:val="4A0B2C9C"/>
    <w:rsid w:val="4B625D45"/>
    <w:rsid w:val="4BA36936"/>
    <w:rsid w:val="4FF17B62"/>
    <w:rsid w:val="55CB4440"/>
    <w:rsid w:val="589917F1"/>
    <w:rsid w:val="59050C3E"/>
    <w:rsid w:val="59BD0A7F"/>
    <w:rsid w:val="59EF5441"/>
    <w:rsid w:val="5D447851"/>
    <w:rsid w:val="5FF94923"/>
    <w:rsid w:val="64410F8F"/>
    <w:rsid w:val="66AF2A67"/>
    <w:rsid w:val="6747439A"/>
    <w:rsid w:val="67AD3D48"/>
    <w:rsid w:val="6B7E2E00"/>
    <w:rsid w:val="6DAF53E4"/>
    <w:rsid w:val="704B11CB"/>
    <w:rsid w:val="75230B15"/>
    <w:rsid w:val="78F82AB2"/>
    <w:rsid w:val="7AB45BBF"/>
    <w:rsid w:val="7B2F3497"/>
    <w:rsid w:val="7B834FE8"/>
    <w:rsid w:val="7C034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71"/>
    <w:basedOn w:val="3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1708</Words>
  <Characters>1785</Characters>
  <Lines>0</Lines>
  <Paragraphs>0</Paragraphs>
  <TotalTime>1</TotalTime>
  <ScaleCrop>false</ScaleCrop>
  <LinksUpToDate>false</LinksUpToDate>
  <CharactersWithSpaces>1812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2026-02-11T02:02:00Z</dcterms:created>
  <dc:creator>Administrator</dc:creator>
  <cp:lastModifiedBy>就知后觉</cp:lastModifiedBy>
  <dcterms:modified xsi:type="dcterms:W3CDTF">2026-03-02T06:48:49Z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eyJoZGlkIjoiMDQ0MGE2NjIyYzU1NmI2NjEyYjVhM2MwYTYyZGI5NGEiLCJ1c2VySWQiOiI1MDQ4NjgwMDUifQ==</vt:lpwstr>
  </property>
  <property fmtid="{D5CDD505-2E9C-101B-9397-08002B2CF9AE}" pid="4" name="ICV">
    <vt:lpwstr>4E67BEF29CFC418BB206AF20F9352D90_13</vt:lpwstr>
  </property>
</Properties>
</file>